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30" w:rsidRDefault="003B2330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2330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>
            <wp:extent cx="5732145" cy="7948615"/>
            <wp:effectExtent l="0" t="0" r="1905" b="0"/>
            <wp:docPr id="2" name="Рисунок 2" descr="C:\Users\lenovo\Desktop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30" w:rsidRDefault="003B2330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2330" w:rsidRDefault="003B2330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1.3.3. </w:t>
      </w: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Информационные системы 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– государственные информационные системы,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технологий, в том числе ФГИС «Моя школа».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Цифровой образовательный контент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 – материалы и средства обучения и воспитания, представленные в цифровом виде, включая информационные ресурсы, а также средства, способствующие определению уровня знаний, умений, навыков, компетенции и достижений обучающихся.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Цифровые образовательные сервисы 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– цифровые решения, предоставляющие возможность приобретения знаний, умений и навыков, в том числе дистанционно, и обеспечивающие автоматизацию образовательной деятельности.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 индивидуальное портфолио обучающегося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 – структурированный набор данных обучающегося о его персональных достижениях, компетенции, документах об образовании и документах об обучении.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электронного и дистанционного обучения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2.1. Школа реализует образовательные программы или их части с применением электронного обучения, дистанционных образовательных технологий с учетом требований федеральных государственных образовательных стандартов и другого законодательства РФ в сфере образования.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2.2. В целях реализации образовательной программы или ее части с применением электронного обучения, дистанционных образовательных технологий в течение всего периода обучения для участников образовательных отношений создаются условия получения доступа к электронной информационно-образовательной среде Школы, обеспечивающей независимо от места нахождения обучающихся:</w:t>
      </w:r>
    </w:p>
    <w:p w:rsidR="005A5B71" w:rsidRPr="00FC5396" w:rsidRDefault="00FC5396" w:rsidP="00FC53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курсов, модулей, к изданиям электронных библиотечных систем и электронным образовательным ресурсам, содержащим электронные учебно-методические материалы, указанным в рабочих программах;</w:t>
      </w:r>
    </w:p>
    <w:p w:rsidR="005A5B71" w:rsidRPr="00FC5396" w:rsidRDefault="00FC5396" w:rsidP="00FC53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доступ к государственным информационным системам, предусматривающим обработку персональных данных обучающихся, создаваемым, модернизируемым и эксплуатируемым для реализации основных общеобразовательных программ с применением электронного обучения, дистанционных образовательных технологий (ФГИС «Моя школа»);</w:t>
      </w:r>
    </w:p>
    <w:p w:rsidR="005A5B71" w:rsidRPr="00FC5396" w:rsidRDefault="00FC5396" w:rsidP="00FC53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фиксацию хода образовательного процесса, результатов текущего контроля успеваемости и промежуточной аттестации;</w:t>
      </w:r>
    </w:p>
    <w:p w:rsidR="005A5B71" w:rsidRPr="00FC5396" w:rsidRDefault="00FC5396" w:rsidP="00FC53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возможность проведения всех видов занятий, оценки результатов обучения по образовательным программам, реализация которых предусмотрена с 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применением электронного обучения, дистанционных образовательных технологий;</w:t>
      </w:r>
    </w:p>
    <w:p w:rsidR="005A5B71" w:rsidRPr="00FC5396" w:rsidRDefault="00FC5396" w:rsidP="00FC539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формирование цифрового индивидуального электронного портфолио обучающегося, в том числе сохранение работ обучающегося, рецензий и оценок в отношении этих работ;</w:t>
      </w:r>
    </w:p>
    <w:p w:rsidR="005A5B71" w:rsidRPr="00FC5396" w:rsidRDefault="00FC5396" w:rsidP="00FC539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образовательных отношений, в том числе отложенное во времени и опосредованное (на расстоянии) в режиме реального времени посредством использования информационно-телекоммуникационных сетей.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2.3. Решение о реализации образовательных программ с применением электронного обучения, дистанционных образовательных технологий оформляется настоящим Положением, которое размещается в открытом доступе на официальном сайте Школы не позднее 1 мая текущего учебного года.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2.4. Для того чтобы обучающиеся могли освоить образовательные программы, реализуемые с применением электронного обучения, дистанционных образовательных технологий, в полном объеме, обучающиеся, достигшие 14 лет, а также родители (законные представители) обучающихся, не достигших 14 лет, должны зарегистрироваться во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2.5. Обучающийся, достигший возраста 18 лет, родитель (законный представитель) несовершеннолетнего обучающегося вправе подать в Школу заявление об отказе в применении электронного обучения, дистанционных образовательных технологий при реализации основных образовательных программ начального общего, основного общего, среднего общего образования, за исключением случаев, когда реализация таких образовательных программ предусмотрена с применением электронного обучения, дистанционных образовательных технологий, в том числе настоящим Положением.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2.6. В случае получения заявления, указанного в пункте 2.5 Положения, Школа осуществляет обучение такого обучающего по программам начального общего, основного общего, среднего общего образования без применения электронного обучения, дистанционных образовательных технологий.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Средства обучения, цифровой образовательный контент, виды используемых дистанционных образовательных технологий при реализации образовательных программ или их частей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3.1.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обучения, дистанционных образовательных технологий Школа использует средства обучения, цифровой образовательный контент и дистанционные образовательные технологии, предусмотренные ФГИС «Моя школа» (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edu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3.2. При реализации основных образовательных программ начального общего, основного общего, среднего общего образования с применением электронного обучения Школа также использует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образовательных программ начального общего, основного общего, среднего общего образования.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3.3. При реализации программ дополнительного образования Школа вправе использовать средства обучения, цифровой образовательный контент и дистанционные образовательные технологии, предусмотренные ФГИС «Моя школа», а также другие информационные системы и образовательные платформы, применяемые в соответствии с образовательной программой дополнительного образования, утвержденной Школой.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Способы применения электронного обучения, дистанционных образовательных технологий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4.1. Школа применяет электронное обучение, дистанционные образовательные технологии в соответствии с утвержденными образовательными программами Школы с учетом возможностей и потребностей обучающихся, их психофизического состояния.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4.2. Дистанционное обучение применяется для реализации образовательных программ в случаях, когда невозможна или нецелесообразна их очная реализация.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4.3. Образовательные программы Школы не могут предусматривать их реализацию с применением исключительно электронного обучения, дистанционных образовательных технологий.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 объема занятий при применении электронного обучения, дистанционных образовательных технологий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5.1. Соотношение объема занятий, проводимых в форме контактной работы обучающихся с педагогическими работниками, и объема занятий, проводимых в формате дистанционного обучения, определяется педагогическим работником, реализующим рабочую программу учебного предмета, курса или модуля, с учетом сложившейся обстановки по согласованию с педагогическим советом Школы.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5.2. Соотношение, указанное в пункте 5.1, фиксируется в рабочей программе учебного предмета, курса или модуля и утверждается в составе образовательной программы Школы.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осуществления контроля результатов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6.1. Текущий контроль успеваемости обучающихся при реализации образовательных программ с применением электронного обучения, дистанционных образовательных технологий осуществляется педагогическим работником, реализующим конкретную рабочую программу учебного предмета, курса или модуля, в формах, предусмотренных образовательными программами и локальными нормативными актами Школы.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6.2. Оценивание учебных достижений обучающихся при реализации образовательных программ с применением электронного обучения, дистанционных образовательных технологий осуществляется в соответствии с системой оценивания, применяемой в Школе.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Отметки, полученные обучающимися за выполненные задания при реализации образовательных программ с применением электронного обучения, дистанционных образовательных технологий, заносятся в электронный журнал.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6.4. Результаты учебной деятельности обучающихся при реализации образовательных программ с применением электронного обучения, дистанционных образовательных технологий учитываются и хранятся в Школьной документации.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6.5. Фиксация хода образовательного процесса, текущего контроля успеваемости и промежуточной аттестации, проводимых в дистанционном формате, осуществляется средствами ФГИС «Моя школа».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6.6. В случае если текущий контроль успеваемости и промежуточная аттестация обучающихся проводятся при дистанционном обучении без очного взаимодействия обучающегося с педагогическим работником, такой контроль и аттестация проводятся в соответствии с образовательными программами Школы средствами ФГИС «Моя школа», в том числе обеспечиваются:</w:t>
      </w:r>
    </w:p>
    <w:p w:rsidR="005A5B71" w:rsidRPr="00FC5396" w:rsidRDefault="00FC5396" w:rsidP="00FC539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идентификация и (или) аутентификация обучающихся;</w:t>
      </w:r>
    </w:p>
    <w:p w:rsidR="005A5B71" w:rsidRPr="00FC5396" w:rsidRDefault="00FC5396" w:rsidP="00FC5396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сервиса контроля условий проведения промежуточной аттестации и текущего контроля успеваемости в целях фиксации нарушений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сервис прокторинга).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6.7. Сервис прокторинга осуществляется путем выполнения обучающимся задания в рамках текущего контроля успеваемости или промежуточной аттестации с включенной веб-камерой, направленной на самого обучающегося и поверхность его рабочего места, с одновременным наблюдением со стороны педагогического работника за ходом выполнения задания.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6.8. Если во время выполнения обучающимся задания в рамках текущего контроля успеваемости или промежуточной аттестации в дистанционном формате возникли технические проблемы, препятствующие текущему контролю успеваемости и промежуточной аттестации, то обучающийся прекращает выполнять задание и сообщает о неполадках педагогическому работнику.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 возобновляет проведение текущего контроля успеваемости или промежуточной аттестации после устранения технических неполадок, о чем сообщает обучающемуся минимум за 30 минут до начала. Педагогический работник вправе при оценивании использовать результаты, полученные обучающимся при выполнении заданий до возникновения технических неполадок.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6.9. Обучающийся информируется о результатах текущего контроля успеваемости или промежуточной аттестации, проводимых в дистанционном формате, через просмотр отметок за выполненные задания в электронном дневнике. Отметки выставляются педагогическим работником, проводившим текущий контроль успеваемости или промежуточную аттестацию, в порядке и сроки, предусмотренные локальным нормативным актом Школы.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Порядок оказания учебно-методической помощи обучающимся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помощью сервисов ФГИС «Моя школа».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7.2. Расписание индивидуальных и коллективных консультаций составляется учителем и направляется через сервисы ФГИС «Моя школа», электронный дневник и электронную почту родителя (законного представителя) и обучающегося (при наличии) не позднее чем за один день до консультации.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7.3.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применения сервисов взаимодействия работников с обучающимися и их законными представителями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8.1. При дистанционном обучении Школа вправе взаимодействовать с обучающимися и их законными представителями посредством видео-конференц-связи, быстрого обмена текстовыми сообщениями, фото-, аудио- и видеоинформацией с использованием ресурсов ФГИС «Моя школа», в том числе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 Мессенджера.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8.2. В случае технической невозможности использования ресурсов ФГИС «Моя школа» взаимодействие работников Школы с обучающимися и их законными представителями производится посредством электронной почты.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8.3. Иностранные мессенджеры, определенные Роскомнадзором, не могут использоваться для пересылки персональных данных и сведений о платежах при предоставлении государственных и муниципальных услуг, выполнении государственного или муниципального задания.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Порядок оказания технической помощи обучающимся и педагогическим работникам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9.1. При эксплуатации ФГИС «Моя школа» техническую поддержку оказывают специалисты при обращении по электронной почте </w:t>
      </w:r>
      <w:r>
        <w:rPr>
          <w:rFonts w:hAnsi="Times New Roman" w:cs="Times New Roman"/>
          <w:color w:val="000000"/>
          <w:sz w:val="24"/>
          <w:szCs w:val="24"/>
        </w:rPr>
        <w:t>myschool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gosuslugi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 звонку на горячую линию по номеру 8 (800) 100-70-10 (звонок по России бесплатный).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9.2. При возникновении технических неполадок во время использования ФГИС «Моя школа» на территории Школы обучающийся должен сообщить об этом педагогическому работнику, который проводит занятие.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9.3. Если педагогический работник не может самостоятельно устранить технические неполадки при использовании ФГИС «Моя школа», то должен обратиться к специалистам, указанным в пункте 9.1, и сообщить администрации Школы о неполадках.</w:t>
      </w:r>
    </w:p>
    <w:p w:rsidR="005A5B71" w:rsidRPr="00FC5396" w:rsidRDefault="00FC5396" w:rsidP="00FC53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396">
        <w:rPr>
          <w:rFonts w:hAnsi="Times New Roman" w:cs="Times New Roman"/>
          <w:color w:val="000000"/>
          <w:sz w:val="24"/>
          <w:szCs w:val="24"/>
          <w:lang w:val="ru-RU"/>
        </w:rPr>
        <w:t>9.4. Работник, ответственный за техническую поддержку применяемых технологий при реализации образовательных программ с применением электронного обучения, дистанционных образовательных технологий, назначается приказом директора Школы.</w:t>
      </w:r>
    </w:p>
    <w:p w:rsidR="005A5B71" w:rsidRPr="00FC5396" w:rsidRDefault="005A5B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A5B71" w:rsidRPr="00FC53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53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D45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4EB1"/>
    <w:rsid w:val="002D33B1"/>
    <w:rsid w:val="002D3591"/>
    <w:rsid w:val="003514A0"/>
    <w:rsid w:val="003B2330"/>
    <w:rsid w:val="004F7E17"/>
    <w:rsid w:val="005A05CE"/>
    <w:rsid w:val="005A5B71"/>
    <w:rsid w:val="00653AF6"/>
    <w:rsid w:val="00B73A5A"/>
    <w:rsid w:val="00E438A1"/>
    <w:rsid w:val="00F01E19"/>
    <w:rsid w:val="00F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0D3D"/>
  <w15:docId w15:val="{C5F4A90F-E9BF-4BB2-AA81-99D8AFFA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FC5396"/>
    <w:pPr>
      <w:suppressAutoHyphens/>
      <w:spacing w:before="0" w:beforeAutospacing="0" w:after="0" w:afterAutospacing="0"/>
    </w:pPr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1952</Words>
  <Characters>11130</Characters>
  <Application>Microsoft Office Word</Application>
  <DocSecurity>0</DocSecurity>
  <Lines>92</Lines>
  <Paragraphs>26</Paragraphs>
  <ScaleCrop>false</ScaleCrop>
  <Company/>
  <LinksUpToDate>false</LinksUpToDate>
  <CharactersWithSpaces>13056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6</cp:revision>
  <dcterms:created xsi:type="dcterms:W3CDTF">2011-11-02T04:15:00Z</dcterms:created>
  <dcterms:modified xsi:type="dcterms:W3CDTF">2024-09-27T09:32:00Z</dcterms:modified>
</cp:coreProperties>
</file>